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E7BE" w14:textId="77777777" w:rsidR="00E83B80" w:rsidRDefault="00E83B80" w:rsidP="00E83B80">
      <w:pPr>
        <w:widowControl w:val="0"/>
        <w:spacing w:line="276" w:lineRule="auto"/>
        <w:rPr>
          <w:rFonts w:asciiTheme="minorHAnsi" w:hAnsiTheme="minorHAnsi" w:cs="Arial"/>
          <w:b/>
          <w:bCs/>
          <w:sz w:val="36"/>
          <w:szCs w:val="8"/>
          <w:lang w:val="en-CA" w:bidi="hi-IN"/>
        </w:rPr>
      </w:pPr>
      <w:r>
        <w:rPr>
          <w:rFonts w:asciiTheme="minorHAnsi" w:hAnsiTheme="minorHAnsi" w:cs="Arial"/>
          <w:b/>
          <w:bCs/>
          <w:noProof/>
          <w:sz w:val="36"/>
          <w:szCs w:val="8"/>
          <w:lang w:val="en-CA" w:bidi="hi-IN"/>
        </w:rPr>
        <w:drawing>
          <wp:inline distT="0" distB="0" distL="0" distR="0" wp14:anchorId="0D1B7C50" wp14:editId="5060C00C">
            <wp:extent cx="1812897" cy="82700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04" cy="8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sz w:val="36"/>
          <w:szCs w:val="8"/>
          <w:lang w:val="en-CA" w:bidi="hi-IN"/>
        </w:rPr>
        <w:t xml:space="preserve"> </w:t>
      </w:r>
    </w:p>
    <w:p w14:paraId="4E1AE1B1" w14:textId="77777777" w:rsidR="00E83B80" w:rsidRDefault="00E83B80" w:rsidP="00E83B80">
      <w:pPr>
        <w:widowControl w:val="0"/>
        <w:spacing w:line="276" w:lineRule="auto"/>
        <w:rPr>
          <w:rFonts w:asciiTheme="minorHAnsi" w:hAnsiTheme="minorHAnsi" w:cs="Arial"/>
          <w:b/>
          <w:bCs/>
          <w:sz w:val="36"/>
          <w:szCs w:val="8"/>
          <w:lang w:val="en-CA" w:bidi="hi-IN"/>
        </w:rPr>
      </w:pPr>
    </w:p>
    <w:p w14:paraId="561ED96B" w14:textId="28332B8F" w:rsidR="00F75830" w:rsidRPr="00E83B80" w:rsidRDefault="00E83B80" w:rsidP="00E83B80">
      <w:pPr>
        <w:widowControl w:val="0"/>
        <w:spacing w:line="276" w:lineRule="auto"/>
        <w:rPr>
          <w:rFonts w:asciiTheme="minorHAnsi" w:hAnsiTheme="minorHAnsi" w:cs="Arial"/>
          <w:b/>
          <w:bCs/>
          <w:sz w:val="36"/>
          <w:szCs w:val="8"/>
          <w:lang w:val="en-CA" w:bidi="hi-IN"/>
        </w:rPr>
      </w:pPr>
      <w:r w:rsidRPr="00E83B80">
        <w:rPr>
          <w:rFonts w:asciiTheme="minorHAnsi" w:hAnsiTheme="minorHAnsi" w:cs="Arial"/>
          <w:b/>
          <w:bCs/>
          <w:sz w:val="48"/>
          <w:szCs w:val="48"/>
          <w:lang w:val="en-CA" w:bidi="hi-IN"/>
        </w:rPr>
        <w:t>K</w:t>
      </w:r>
      <w:r w:rsidR="00C20C8A" w:rsidRPr="00E83B80">
        <w:rPr>
          <w:rFonts w:asciiTheme="minorHAnsi" w:hAnsiTheme="minorHAnsi" w:cs="Arial"/>
          <w:b/>
          <w:bCs/>
          <w:sz w:val="48"/>
          <w:szCs w:val="48"/>
          <w:lang w:val="en-CA" w:bidi="hi-IN"/>
        </w:rPr>
        <w:t>IT COUNT SHEET</w:t>
      </w:r>
    </w:p>
    <w:p w14:paraId="08F8DA4B" w14:textId="77777777" w:rsidR="008B549C" w:rsidRPr="008B549C" w:rsidRDefault="008B549C" w:rsidP="008B1790">
      <w:pPr>
        <w:widowControl w:val="0"/>
        <w:spacing w:line="276" w:lineRule="auto"/>
        <w:jc w:val="right"/>
        <w:rPr>
          <w:rFonts w:asciiTheme="minorHAnsi" w:hAnsiTheme="minorHAnsi" w:cs="Arial"/>
          <w:b/>
          <w:bCs/>
          <w:sz w:val="24"/>
          <w:szCs w:val="19"/>
          <w:lang w:val="en-CA" w:bidi="hi-IN"/>
        </w:rPr>
      </w:pPr>
    </w:p>
    <w:p w14:paraId="6C11D664" w14:textId="46A7A35E" w:rsidR="00F75830" w:rsidRPr="00C20C8A" w:rsidRDefault="00F75830" w:rsidP="00E95452">
      <w:pPr>
        <w:widowControl w:val="0"/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All Food banks must report the amount of kit items</w:t>
      </w:r>
      <w:r w:rsidR="00973BE0" w:rsidRPr="00C20C8A">
        <w:rPr>
          <w:rFonts w:ascii="Myriad Pro" w:hAnsi="Myriad Pro" w:cs="Arial"/>
          <w:sz w:val="22"/>
          <w:szCs w:val="19"/>
          <w:lang w:val="en-CA" w:bidi="hi-IN"/>
        </w:rPr>
        <w:t xml:space="preserve"> and milk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left after each food bank via:</w:t>
      </w:r>
    </w:p>
    <w:p w14:paraId="035AB8E3" w14:textId="4554A09D" w:rsidR="00F75830" w:rsidRPr="00C20C8A" w:rsidRDefault="00F75830" w:rsidP="00973BE0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Email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 xml:space="preserve">: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</w:t>
      </w:r>
      <w:r w:rsidR="00973BE0" w:rsidRPr="00C20C8A">
        <w:rPr>
          <w:rFonts w:ascii="Myriad Pro" w:hAnsi="Myriad Pro" w:cs="Arial"/>
          <w:sz w:val="22"/>
          <w:szCs w:val="19"/>
          <w:lang w:val="en-CA" w:bidi="hi-IN"/>
        </w:rPr>
        <w:t>agency</w:t>
      </w:r>
      <w:r w:rsidR="00992C77"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="00973BE0" w:rsidRPr="00C20C8A">
        <w:rPr>
          <w:rFonts w:ascii="Myriad Pro" w:hAnsi="Myriad Pro" w:cs="Arial"/>
          <w:sz w:val="22"/>
          <w:szCs w:val="19"/>
          <w:lang w:val="en-CA" w:bidi="hi-IN"/>
        </w:rPr>
        <w:t>food</w:t>
      </w:r>
      <w:r w:rsidR="00992C77" w:rsidRPr="00C20C8A">
        <w:rPr>
          <w:rFonts w:ascii="Myriad Pro" w:hAnsi="Myriad Pro" w:cs="Arial"/>
          <w:sz w:val="22"/>
          <w:szCs w:val="19"/>
          <w:lang w:val="en-CA" w:bidi="hi-IN"/>
        </w:rPr>
        <w:t>.relations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@harvest</w:t>
      </w:r>
      <w:r w:rsidR="00992C77" w:rsidRPr="00C20C8A">
        <w:rPr>
          <w:rFonts w:ascii="Myriad Pro" w:hAnsi="Myriad Pro" w:cs="Arial"/>
          <w:sz w:val="22"/>
          <w:szCs w:val="19"/>
          <w:lang w:val="en-CA" w:bidi="hi-IN"/>
        </w:rPr>
        <w:t>manitoba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="00992C77" w:rsidRPr="00C20C8A">
        <w:rPr>
          <w:rFonts w:ascii="Myriad Pro" w:hAnsi="Myriad Pro" w:cs="Arial"/>
          <w:sz w:val="22"/>
          <w:szCs w:val="19"/>
          <w:lang w:val="en-CA" w:bidi="hi-IN"/>
        </w:rPr>
        <w:t>ca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</w:t>
      </w:r>
    </w:p>
    <w:p w14:paraId="4A7387FF" w14:textId="26C1085A" w:rsidR="00F75830" w:rsidRPr="00C20C8A" w:rsidRDefault="00F75830" w:rsidP="008B1790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Phone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 xml:space="preserve">: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204.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982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3663 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e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xt. 433</w:t>
      </w:r>
    </w:p>
    <w:p w14:paraId="4D352FEE" w14:textId="416FE7A9" w:rsidR="002E61EF" w:rsidRPr="00C20C8A" w:rsidRDefault="00F75830" w:rsidP="00BA4A8D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Fax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 xml:space="preserve">: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204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775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4180 </w:t>
      </w:r>
      <w:r w:rsidR="00BA4A8D" w:rsidRPr="00C20C8A">
        <w:rPr>
          <w:rFonts w:ascii="Myriad Pro" w:hAnsi="Myriad Pro" w:cs="Arial"/>
          <w:sz w:val="22"/>
          <w:szCs w:val="19"/>
          <w:lang w:val="en-CA" w:bidi="hi-IN"/>
        </w:rPr>
        <w:t>(Attention: Greg Schroeder, Agency Food Relations Associate)</w:t>
      </w:r>
    </w:p>
    <w:p w14:paraId="0C7CA5B1" w14:textId="77777777" w:rsidR="00F75830" w:rsidRPr="005746E3" w:rsidRDefault="00F75830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24ED1DD1" w14:textId="316621EA" w:rsidR="00685EC1" w:rsidRPr="00C20C8A" w:rsidRDefault="00E26BB7" w:rsidP="008B1790">
      <w:pPr>
        <w:widowControl w:val="0"/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Food Bank: </w:t>
      </w:r>
      <w:r w:rsidR="008B549C" w:rsidRPr="00C20C8A">
        <w:rPr>
          <w:rFonts w:ascii="Myriad Pro" w:hAnsi="Myriad Pro" w:cs="Arial"/>
          <w:sz w:val="22"/>
          <w:szCs w:val="19"/>
          <w:lang w:val="en-CA" w:bidi="hi-IN"/>
        </w:rPr>
        <w:t>____________________</w:t>
      </w:r>
      <w:r w:rsidR="00407C49" w:rsidRPr="00C20C8A">
        <w:rPr>
          <w:rFonts w:ascii="Myriad Pro" w:hAnsi="Myriad Pro" w:cs="Arial"/>
          <w:sz w:val="22"/>
          <w:szCs w:val="19"/>
          <w:lang w:val="en-CA" w:bidi="hi-IN"/>
        </w:rPr>
        <w:t xml:space="preserve">_____________________ Date of Food Bank: _________________   </w:t>
      </w:r>
    </w:p>
    <w:p w14:paraId="362FE839" w14:textId="77777777" w:rsidR="00C20C8A" w:rsidRPr="005746E3" w:rsidRDefault="00C20C8A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379D9C57" w14:textId="7D172771" w:rsidR="00C7398D" w:rsidRPr="00C20C8A" w:rsidRDefault="00C7398D" w:rsidP="00C7398D">
      <w:pPr>
        <w:widowControl w:val="0"/>
        <w:spacing w:line="276" w:lineRule="auto"/>
        <w:jc w:val="center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Please submit at least 48 hours prior to your next run date:</w:t>
      </w:r>
    </w:p>
    <w:p w14:paraId="7C510D36" w14:textId="77777777" w:rsidR="00C20C8A" w:rsidRPr="005746E3" w:rsidRDefault="00C20C8A" w:rsidP="00C7398D">
      <w:pPr>
        <w:widowControl w:val="0"/>
        <w:spacing w:line="276" w:lineRule="auto"/>
        <w:jc w:val="center"/>
        <w:rPr>
          <w:rFonts w:ascii="Myriad Pro" w:hAnsi="Myriad Pro" w:cs="Arial"/>
          <w:sz w:val="16"/>
          <w:szCs w:val="16"/>
          <w:lang w:val="en-CA" w:bidi="hi-IN"/>
        </w:rPr>
      </w:pPr>
    </w:p>
    <w:p w14:paraId="34837F09" w14:textId="77777777" w:rsidR="00E26BB7" w:rsidRPr="00C20C8A" w:rsidRDefault="00E26BB7" w:rsidP="00E95452">
      <w:pPr>
        <w:widowControl w:val="0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Day of the week:  </w:t>
      </w:r>
      <w:r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Monday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Tuesday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Wednesday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</w:p>
    <w:p w14:paraId="33AD5669" w14:textId="77777777" w:rsidR="00E26BB7" w:rsidRPr="00C20C8A" w:rsidRDefault="00E26BB7" w:rsidP="00E95452">
      <w:pPr>
        <w:widowControl w:val="0"/>
        <w:ind w:left="1440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   </w:t>
      </w:r>
      <w:r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Thu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>r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sday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="003E59E9"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>Friday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E59E9" w:rsidRPr="00C20C8A">
        <w:rPr>
          <w:rFonts w:ascii="Arial" w:hAnsi="Arial" w:cs="Arial"/>
          <w:sz w:val="40"/>
          <w:szCs w:val="19"/>
          <w:lang w:val="en-CA" w:bidi="hi-IN"/>
        </w:rPr>
        <w:t>□</w:t>
      </w:r>
      <w:r w:rsidR="003E59E9" w:rsidRPr="00C20C8A">
        <w:rPr>
          <w:rFonts w:ascii="Myriad Pro" w:hAnsi="Myriad Pro" w:cs="Arial"/>
          <w:sz w:val="40"/>
          <w:szCs w:val="19"/>
          <w:lang w:val="en-CA" w:bidi="hi-IN"/>
        </w:rPr>
        <w:t xml:space="preserve"> 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>Saturday</w:t>
      </w:r>
    </w:p>
    <w:p w14:paraId="1BD8C154" w14:textId="77777777" w:rsidR="00E95452" w:rsidRPr="005746E3" w:rsidRDefault="00E95452" w:rsidP="008B1790">
      <w:pPr>
        <w:widowControl w:val="0"/>
        <w:spacing w:line="276" w:lineRule="auto"/>
        <w:ind w:left="1440"/>
        <w:rPr>
          <w:rFonts w:ascii="Myriad Pro" w:hAnsi="Myriad Pro" w:cs="Arial"/>
          <w:sz w:val="16"/>
          <w:szCs w:val="16"/>
          <w:lang w:val="en-CA" w:bidi="hi-IN"/>
        </w:rPr>
      </w:pPr>
    </w:p>
    <w:p w14:paraId="657D7C6B" w14:textId="77777777" w:rsidR="003E59E9" w:rsidRPr="00C20C8A" w:rsidRDefault="00C572D4" w:rsidP="008B1790">
      <w:pPr>
        <w:widowControl w:val="0"/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Items 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>left over (by units):</w:t>
      </w:r>
      <w:r w:rsidR="003E59E9" w:rsidRPr="00C20C8A">
        <w:rPr>
          <w:rFonts w:ascii="Myriad Pro" w:hAnsi="Myriad Pro" w:cs="Arial"/>
          <w:sz w:val="22"/>
          <w:szCs w:val="19"/>
          <w:lang w:val="en-CA" w:bidi="hi-IN"/>
        </w:rPr>
        <w:tab/>
        <w:t xml:space="preserve">        </w:t>
      </w:r>
    </w:p>
    <w:p w14:paraId="1A1B0AF6" w14:textId="221840BE" w:rsidR="003E59E9" w:rsidRPr="00C20C8A" w:rsidRDefault="006D6429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Non-perishable Boxes</w:t>
      </w:r>
      <w:r w:rsidR="00407C49" w:rsidRPr="00C20C8A">
        <w:rPr>
          <w:rFonts w:ascii="Myriad Pro" w:hAnsi="Myriad Pro" w:cs="Arial"/>
          <w:sz w:val="22"/>
          <w:szCs w:val="19"/>
          <w:lang w:val="en-CA" w:bidi="hi-IN"/>
        </w:rPr>
        <w:t>:</w:t>
      </w:r>
      <w:r w:rsidR="00407C49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07C49" w:rsidRPr="00C20C8A">
        <w:rPr>
          <w:rFonts w:ascii="Myriad Pro" w:hAnsi="Myriad Pro" w:cs="Arial"/>
          <w:sz w:val="22"/>
          <w:szCs w:val="19"/>
          <w:lang w:val="en-CA" w:bidi="hi-IN"/>
        </w:rPr>
        <w:t>__________</w:t>
      </w:r>
      <w:r w:rsidR="003A174A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3A174A" w:rsidRPr="00C20C8A">
        <w:rPr>
          <w:rFonts w:ascii="Myriad Pro" w:hAnsi="Myriad Pro" w:cs="Arial"/>
          <w:sz w:val="22"/>
          <w:szCs w:val="19"/>
          <w:lang w:val="en-CA" w:bidi="hi-IN"/>
        </w:rPr>
        <w:tab/>
      </w:r>
    </w:p>
    <w:p w14:paraId="1A803D09" w14:textId="4B1C6469" w:rsidR="003E59E9" w:rsidRPr="00C20C8A" w:rsidRDefault="006D6429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Perishable Boxes:   </w:t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26799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u w:val="single"/>
          <w:lang w:val="en-CA" w:bidi="hi-IN"/>
        </w:rPr>
        <w:t>Please do not keep, hand out as extras or to walk-ins</w:t>
      </w:r>
    </w:p>
    <w:p w14:paraId="44B2488D" w14:textId="1B44F932" w:rsidR="00A42FD3" w:rsidRPr="00C20C8A" w:rsidRDefault="00A42FD3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u w:val="single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Green Taped Bags</w:t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>:</w:t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26799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u w:val="single"/>
          <w:lang w:val="en-CA" w:bidi="hi-IN"/>
        </w:rPr>
        <w:t>Please do not keep, hand out as extras or to walk-ins</w:t>
      </w:r>
    </w:p>
    <w:p w14:paraId="0696319A" w14:textId="775DF1B4" w:rsidR="004B1035" w:rsidRPr="00C20C8A" w:rsidRDefault="004B1035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Freezer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 xml:space="preserve"> Items/Bags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: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u w:val="single"/>
          <w:lang w:val="en-CA" w:bidi="hi-IN"/>
        </w:rPr>
        <w:t>Please do not keep, hand out as extras or to walk-ins</w:t>
      </w:r>
    </w:p>
    <w:p w14:paraId="4AF99565" w14:textId="77777777" w:rsidR="00A42FD3" w:rsidRPr="00C20C8A" w:rsidRDefault="00C71058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Baby Kits: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A42FD3" w:rsidRPr="00C20C8A">
        <w:rPr>
          <w:rFonts w:ascii="Myriad Pro" w:hAnsi="Myriad Pro" w:cs="Arial"/>
          <w:sz w:val="22"/>
          <w:szCs w:val="19"/>
          <w:lang w:val="en-CA" w:bidi="hi-IN"/>
        </w:rPr>
        <w:t>__________</w:t>
      </w:r>
    </w:p>
    <w:p w14:paraId="63E52339" w14:textId="77777777" w:rsidR="00A42FD3" w:rsidRPr="00C20C8A" w:rsidRDefault="007A3EF2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Milk</w:t>
      </w:r>
      <w:r w:rsidR="00B04FB0" w:rsidRPr="00C20C8A">
        <w:rPr>
          <w:rFonts w:ascii="Myriad Pro" w:hAnsi="Myriad Pro" w:cs="Arial"/>
          <w:sz w:val="22"/>
          <w:szCs w:val="19"/>
          <w:lang w:val="en-CA" w:bidi="hi-IN"/>
        </w:rPr>
        <w:t xml:space="preserve"> kept on site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: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__________</w:t>
      </w:r>
      <w:r w:rsidR="00C572D4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C572D4" w:rsidRPr="00C20C8A">
        <w:rPr>
          <w:rFonts w:ascii="Myriad Pro" w:hAnsi="Myriad Pro" w:cs="Arial"/>
          <w:sz w:val="22"/>
          <w:szCs w:val="19"/>
          <w:lang w:val="en-CA" w:bidi="hi-IN"/>
        </w:rPr>
        <w:tab/>
      </w:r>
    </w:p>
    <w:p w14:paraId="6885323F" w14:textId="210AAB9B" w:rsidR="007A3EF2" w:rsidRPr="00C20C8A" w:rsidRDefault="00C572D4" w:rsidP="005746E3">
      <w:pPr>
        <w:widowControl w:val="0"/>
        <w:spacing w:line="360" w:lineRule="auto"/>
        <w:ind w:left="397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Milk returned to Harvest: </w:t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="004B1035" w:rsidRPr="00C20C8A">
        <w:rPr>
          <w:rFonts w:ascii="Myriad Pro" w:hAnsi="Myriad Pro" w:cs="Arial"/>
          <w:sz w:val="22"/>
          <w:szCs w:val="19"/>
          <w:lang w:val="en-CA" w:bidi="hi-IN"/>
        </w:rPr>
        <w:tab/>
      </w:r>
      <w:r w:rsidRPr="00C20C8A">
        <w:rPr>
          <w:rFonts w:ascii="Myriad Pro" w:hAnsi="Myriad Pro" w:cs="Arial"/>
          <w:sz w:val="22"/>
          <w:szCs w:val="19"/>
          <w:lang w:val="en-CA" w:bidi="hi-IN"/>
        </w:rPr>
        <w:t>__________</w:t>
      </w:r>
    </w:p>
    <w:p w14:paraId="58E59458" w14:textId="77777777" w:rsidR="003E59E9" w:rsidRPr="005746E3" w:rsidRDefault="003E59E9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7A78DEAA" w14:textId="247113A0" w:rsidR="003E59E9" w:rsidRPr="00C20C8A" w:rsidRDefault="003E59E9" w:rsidP="008B1790">
      <w:pPr>
        <w:widowControl w:val="0"/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Number of registered clients who received 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non-perishable box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 today: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  <w:t>_____________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</w:p>
    <w:p w14:paraId="0A0312C7" w14:textId="77777777" w:rsidR="00F75830" w:rsidRPr="005746E3" w:rsidRDefault="00F75830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32F408E0" w14:textId="06223958" w:rsidR="00F75830" w:rsidRPr="00C20C8A" w:rsidRDefault="00F75830" w:rsidP="00C71058">
      <w:pPr>
        <w:widowControl w:val="0"/>
        <w:spacing w:line="276" w:lineRule="auto"/>
        <w:rPr>
          <w:rFonts w:ascii="Myriad Pro" w:hAnsi="Myriad Pro" w:cs="Arial"/>
          <w:i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b/>
          <w:i/>
          <w:sz w:val="22"/>
          <w:szCs w:val="19"/>
          <w:lang w:val="en-CA" w:bidi="hi-IN"/>
        </w:rPr>
        <w:t xml:space="preserve">Walk-ins are not to receive </w:t>
      </w:r>
      <w:r w:rsidR="00C20C8A" w:rsidRPr="00C20C8A">
        <w:rPr>
          <w:rFonts w:ascii="Myriad Pro" w:hAnsi="Myriad Pro" w:cs="Arial"/>
          <w:b/>
          <w:i/>
          <w:sz w:val="22"/>
          <w:szCs w:val="19"/>
          <w:lang w:val="en-CA" w:bidi="hi-IN"/>
        </w:rPr>
        <w:t>non-perishable boxes</w:t>
      </w:r>
      <w:r w:rsidRPr="00C20C8A">
        <w:rPr>
          <w:rFonts w:ascii="Myriad Pro" w:hAnsi="Myriad Pro" w:cs="Arial"/>
          <w:b/>
          <w:i/>
          <w:sz w:val="22"/>
          <w:szCs w:val="19"/>
          <w:lang w:val="en-CA" w:bidi="hi-IN"/>
        </w:rPr>
        <w:t>.</w:t>
      </w:r>
      <w:r w:rsidRPr="00C20C8A">
        <w:rPr>
          <w:rFonts w:ascii="Myriad Pro" w:hAnsi="Myriad Pro" w:cs="Arial"/>
          <w:i/>
          <w:sz w:val="22"/>
          <w:szCs w:val="19"/>
          <w:lang w:val="en-CA" w:bidi="hi-IN"/>
        </w:rPr>
        <w:t xml:space="preserve">  They may receive any of the perishable food left over after the registered clients are finished. Please encourage them to make a food bank appointment with </w:t>
      </w:r>
      <w:r w:rsidR="00C20C8A" w:rsidRPr="00C20C8A">
        <w:rPr>
          <w:rFonts w:ascii="Myriad Pro" w:hAnsi="Myriad Pro" w:cs="Arial"/>
          <w:i/>
          <w:sz w:val="22"/>
          <w:szCs w:val="19"/>
          <w:lang w:val="en-CA" w:bidi="hi-IN"/>
        </w:rPr>
        <w:t>Harvest Manitoba</w:t>
      </w:r>
      <w:r w:rsidRPr="00C20C8A">
        <w:rPr>
          <w:rFonts w:ascii="Myriad Pro" w:hAnsi="Myriad Pro" w:cs="Arial"/>
          <w:i/>
          <w:sz w:val="22"/>
          <w:szCs w:val="19"/>
          <w:lang w:val="en-CA" w:bidi="hi-IN"/>
        </w:rPr>
        <w:t xml:space="preserve"> by calling 204</w:t>
      </w:r>
      <w:r w:rsidR="00C20C8A" w:rsidRPr="00C20C8A">
        <w:rPr>
          <w:rFonts w:ascii="Myriad Pro" w:hAnsi="Myriad Pro" w:cs="Arial"/>
          <w:i/>
          <w:sz w:val="22"/>
          <w:szCs w:val="19"/>
          <w:lang w:val="en-CA" w:bidi="hi-IN"/>
        </w:rPr>
        <w:t>.</w:t>
      </w:r>
      <w:r w:rsidR="00A543B6" w:rsidRPr="00C20C8A">
        <w:rPr>
          <w:rFonts w:ascii="Myriad Pro" w:hAnsi="Myriad Pro" w:cs="Arial"/>
          <w:i/>
          <w:sz w:val="22"/>
          <w:szCs w:val="19"/>
          <w:lang w:val="en-CA" w:bidi="hi-IN"/>
        </w:rPr>
        <w:t>982</w:t>
      </w:r>
      <w:r w:rsidR="00C20C8A" w:rsidRPr="00C20C8A">
        <w:rPr>
          <w:rFonts w:ascii="Myriad Pro" w:hAnsi="Myriad Pro" w:cs="Arial"/>
          <w:i/>
          <w:sz w:val="22"/>
          <w:szCs w:val="19"/>
          <w:lang w:val="en-CA" w:bidi="hi-IN"/>
        </w:rPr>
        <w:t>.</w:t>
      </w:r>
      <w:r w:rsidR="00A543B6" w:rsidRPr="00C20C8A">
        <w:rPr>
          <w:rFonts w:ascii="Myriad Pro" w:hAnsi="Myriad Pro" w:cs="Arial"/>
          <w:i/>
          <w:sz w:val="22"/>
          <w:szCs w:val="19"/>
          <w:lang w:val="en-CA" w:bidi="hi-IN"/>
        </w:rPr>
        <w:t>3660 or email appointments@</w:t>
      </w:r>
      <w:r w:rsidR="00C20C8A" w:rsidRPr="00C20C8A">
        <w:rPr>
          <w:rFonts w:ascii="Myriad Pro" w:hAnsi="Myriad Pro" w:cs="Arial"/>
          <w:i/>
          <w:sz w:val="22"/>
          <w:szCs w:val="19"/>
          <w:lang w:val="en-CA" w:bidi="hi-IN"/>
        </w:rPr>
        <w:t>harvestmanitoba.ca.</w:t>
      </w:r>
    </w:p>
    <w:p w14:paraId="57055623" w14:textId="77777777" w:rsidR="00F75830" w:rsidRPr="005746E3" w:rsidRDefault="00F75830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02C6519D" w14:textId="77777777" w:rsidR="00142E48" w:rsidRPr="00C20C8A" w:rsidRDefault="00142E48" w:rsidP="00142E48">
      <w:pPr>
        <w:widowControl w:val="0"/>
        <w:spacing w:line="276" w:lineRule="auto"/>
        <w:ind w:left="2880" w:firstLine="720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Number of walk-ins: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  <w:t>_____________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ab/>
      </w:r>
    </w:p>
    <w:p w14:paraId="0D359FCC" w14:textId="77777777" w:rsidR="00142E48" w:rsidRPr="005746E3" w:rsidRDefault="00142E48" w:rsidP="008B1790">
      <w:pPr>
        <w:widowControl w:val="0"/>
        <w:spacing w:line="276" w:lineRule="auto"/>
        <w:rPr>
          <w:rFonts w:ascii="Myriad Pro" w:hAnsi="Myriad Pro" w:cs="Arial"/>
          <w:sz w:val="16"/>
          <w:szCs w:val="16"/>
          <w:lang w:val="en-CA" w:bidi="hi-IN"/>
        </w:rPr>
      </w:pPr>
    </w:p>
    <w:p w14:paraId="67CEB08F" w14:textId="2696DBDB" w:rsidR="00F75830" w:rsidRPr="00C20C8A" w:rsidRDefault="00F75830" w:rsidP="008B1790">
      <w:pPr>
        <w:widowControl w:val="0"/>
        <w:spacing w:line="276" w:lineRule="auto"/>
        <w:rPr>
          <w:rFonts w:ascii="Myriad Pro" w:hAnsi="Myriad Pro" w:cs="Arial"/>
          <w:sz w:val="22"/>
          <w:szCs w:val="19"/>
          <w:lang w:val="en-CA" w:bidi="hi-IN"/>
        </w:rPr>
      </w:pPr>
      <w:r w:rsidRPr="00C20C8A">
        <w:rPr>
          <w:rFonts w:ascii="Myriad Pro" w:hAnsi="Myriad Pro" w:cs="Arial"/>
          <w:sz w:val="22"/>
          <w:szCs w:val="19"/>
          <w:lang w:val="en-CA" w:bidi="hi-IN"/>
        </w:rPr>
        <w:t>If you have any questions about this form, please call the Agencies Office at 204</w:t>
      </w:r>
      <w:r w:rsidR="00C20C8A" w:rsidRPr="00C20C8A">
        <w:rPr>
          <w:rFonts w:ascii="Myriad Pro" w:hAnsi="Myriad Pro" w:cs="Arial"/>
          <w:sz w:val="22"/>
          <w:szCs w:val="19"/>
          <w:lang w:val="en-CA" w:bidi="hi-IN"/>
        </w:rPr>
        <w:t>.</w:t>
      </w:r>
      <w:r w:rsidRPr="00C20C8A">
        <w:rPr>
          <w:rFonts w:ascii="Myriad Pro" w:hAnsi="Myriad Pro" w:cs="Arial"/>
          <w:sz w:val="22"/>
          <w:szCs w:val="19"/>
          <w:lang w:val="en-CA" w:bidi="hi-IN"/>
        </w:rPr>
        <w:t xml:space="preserve">982.3663 Ext. 433 and speak with an Agency Team Member. </w:t>
      </w:r>
    </w:p>
    <w:sectPr w:rsidR="00F75830" w:rsidRPr="00C20C8A" w:rsidSect="002516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D8C4" w14:textId="77777777" w:rsidR="002858B2" w:rsidRDefault="002858B2" w:rsidP="0098143A">
      <w:r>
        <w:separator/>
      </w:r>
    </w:p>
  </w:endnote>
  <w:endnote w:type="continuationSeparator" w:id="0">
    <w:p w14:paraId="5612E1CE" w14:textId="77777777" w:rsidR="002858B2" w:rsidRDefault="002858B2" w:rsidP="009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99E9" w14:textId="77777777" w:rsidR="00E95452" w:rsidRDefault="00E95452">
    <w:pPr>
      <w:pStyle w:val="Footer"/>
    </w:pPr>
  </w:p>
  <w:p w14:paraId="750A49D2" w14:textId="42853090" w:rsidR="00E95452" w:rsidRDefault="00E95452" w:rsidP="0098143A">
    <w:pPr>
      <w:pStyle w:val="Footer"/>
      <w:jc w:val="center"/>
    </w:pPr>
    <w:r>
      <w:t>1085 Winnipeg Ave. Winnipeg, MB R3E 0S2   Tel:</w:t>
    </w:r>
    <w:r w:rsidR="00C20C8A">
      <w:t xml:space="preserve"> </w:t>
    </w:r>
    <w:r>
      <w:t>204</w:t>
    </w:r>
    <w:r w:rsidR="00C20C8A">
      <w:t>.</w:t>
    </w:r>
    <w:r>
      <w:t>982</w:t>
    </w:r>
    <w:r w:rsidR="00C20C8A">
      <w:t>.</w:t>
    </w:r>
    <w:r>
      <w:t>3663  Fax:</w:t>
    </w:r>
    <w:r w:rsidR="00C20C8A">
      <w:t xml:space="preserve"> </w:t>
    </w:r>
    <w:r>
      <w:t>204</w:t>
    </w:r>
    <w:r w:rsidR="00C20C8A">
      <w:t>.</w:t>
    </w:r>
    <w:r>
      <w:t>775</w:t>
    </w:r>
    <w:r w:rsidR="00C20C8A">
      <w:t>.</w:t>
    </w:r>
    <w:r>
      <w:t>4180  www.harvest</w:t>
    </w:r>
    <w:r w:rsidR="00992C77">
      <w:t>manitoba</w:t>
    </w:r>
    <w:r>
      <w:t>.</w:t>
    </w:r>
    <w:r w:rsidR="00992C77"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5A92" w14:textId="77777777" w:rsidR="002858B2" w:rsidRDefault="002858B2" w:rsidP="0098143A">
      <w:r>
        <w:separator/>
      </w:r>
    </w:p>
  </w:footnote>
  <w:footnote w:type="continuationSeparator" w:id="0">
    <w:p w14:paraId="3B296523" w14:textId="77777777" w:rsidR="002858B2" w:rsidRDefault="002858B2" w:rsidP="0098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7BF"/>
    <w:multiLevelType w:val="hybridMultilevel"/>
    <w:tmpl w:val="532E7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004A"/>
    <w:multiLevelType w:val="hybridMultilevel"/>
    <w:tmpl w:val="A9244C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67D2C"/>
    <w:multiLevelType w:val="hybridMultilevel"/>
    <w:tmpl w:val="BCC4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6EB2F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49C"/>
    <w:rsid w:val="00033510"/>
    <w:rsid w:val="000A271C"/>
    <w:rsid w:val="00142E48"/>
    <w:rsid w:val="00151FCC"/>
    <w:rsid w:val="00251633"/>
    <w:rsid w:val="002858B2"/>
    <w:rsid w:val="002E61EF"/>
    <w:rsid w:val="003A174A"/>
    <w:rsid w:val="003C24A2"/>
    <w:rsid w:val="003E59E9"/>
    <w:rsid w:val="00407C49"/>
    <w:rsid w:val="00426799"/>
    <w:rsid w:val="004B1035"/>
    <w:rsid w:val="00515C4E"/>
    <w:rsid w:val="005746E3"/>
    <w:rsid w:val="006026CC"/>
    <w:rsid w:val="00685EC1"/>
    <w:rsid w:val="006C7862"/>
    <w:rsid w:val="006D6429"/>
    <w:rsid w:val="00755D92"/>
    <w:rsid w:val="0076179F"/>
    <w:rsid w:val="007A3EF2"/>
    <w:rsid w:val="008765A0"/>
    <w:rsid w:val="008B1790"/>
    <w:rsid w:val="008B549C"/>
    <w:rsid w:val="00911E7B"/>
    <w:rsid w:val="0091261E"/>
    <w:rsid w:val="00973BE0"/>
    <w:rsid w:val="0098143A"/>
    <w:rsid w:val="00992C77"/>
    <w:rsid w:val="009E2955"/>
    <w:rsid w:val="00A42FD3"/>
    <w:rsid w:val="00A543B6"/>
    <w:rsid w:val="00AE62DE"/>
    <w:rsid w:val="00B04FB0"/>
    <w:rsid w:val="00BA4A8D"/>
    <w:rsid w:val="00BC2680"/>
    <w:rsid w:val="00C20C8A"/>
    <w:rsid w:val="00C22C58"/>
    <w:rsid w:val="00C53578"/>
    <w:rsid w:val="00C572D4"/>
    <w:rsid w:val="00C71058"/>
    <w:rsid w:val="00C7398D"/>
    <w:rsid w:val="00C76F8E"/>
    <w:rsid w:val="00CE73A7"/>
    <w:rsid w:val="00E26BB7"/>
    <w:rsid w:val="00E61450"/>
    <w:rsid w:val="00E83B80"/>
    <w:rsid w:val="00E95452"/>
    <w:rsid w:val="00EA1696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F8D90"/>
  <w15:docId w15:val="{6002916B-49C9-4211-82A2-7E4AAF7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3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3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2CC7-4DDD-43D0-8E48-EBCA828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 Food. Relations</dc:creator>
  <cp:lastModifiedBy>Kiersten Haight</cp:lastModifiedBy>
  <cp:revision>4</cp:revision>
  <cp:lastPrinted>2020-05-27T18:00:00Z</cp:lastPrinted>
  <dcterms:created xsi:type="dcterms:W3CDTF">2020-12-17T20:01:00Z</dcterms:created>
  <dcterms:modified xsi:type="dcterms:W3CDTF">2021-01-27T17:14:00Z</dcterms:modified>
</cp:coreProperties>
</file>